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C68D" w14:textId="3568F7CC" w:rsidR="007628EE" w:rsidRDefault="004A5CBE">
      <w:r>
        <w:rPr>
          <w:noProof/>
        </w:rPr>
        <w:drawing>
          <wp:inline distT="0" distB="0" distL="0" distR="0" wp14:anchorId="16F714E5" wp14:editId="1FE9491E">
            <wp:extent cx="2933700" cy="866775"/>
            <wp:effectExtent l="0" t="0" r="0" b="9525"/>
            <wp:docPr id="255993285" name="Picture 1" descr="A logo of a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93285" name="Picture 1" descr="A logo of a ge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557B" w14:textId="77777777" w:rsidR="004A5CBE" w:rsidRPr="00A66565" w:rsidRDefault="004A5CBE">
      <w:pPr>
        <w:rPr>
          <w:sz w:val="32"/>
          <w:szCs w:val="32"/>
        </w:rPr>
      </w:pPr>
    </w:p>
    <w:p w14:paraId="24AA7B85" w14:textId="38925C22" w:rsidR="004A5CBE" w:rsidRPr="00A66565" w:rsidRDefault="004A5CBE">
      <w:pPr>
        <w:rPr>
          <w:b/>
          <w:bCs/>
          <w:i/>
          <w:iCs/>
          <w:sz w:val="32"/>
          <w:szCs w:val="32"/>
          <w:u w:val="single"/>
        </w:rPr>
      </w:pPr>
      <w:r w:rsidRPr="00A66565">
        <w:rPr>
          <w:b/>
          <w:bCs/>
          <w:i/>
          <w:iCs/>
          <w:sz w:val="32"/>
          <w:szCs w:val="32"/>
          <w:u w:val="single"/>
        </w:rPr>
        <w:t xml:space="preserve">Vocational Scholarship Requirements: </w:t>
      </w:r>
    </w:p>
    <w:p w14:paraId="6EDD1832" w14:textId="652EEFA5" w:rsidR="004A5CBE" w:rsidRPr="00A66565" w:rsidRDefault="004A5CBE" w:rsidP="00A66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565">
        <w:rPr>
          <w:sz w:val="28"/>
          <w:szCs w:val="28"/>
        </w:rPr>
        <w:t xml:space="preserve">The Vocational Scholarship is open to any student living on the Ridge and enrolled in high school meeting </w:t>
      </w:r>
      <w:proofErr w:type="gramStart"/>
      <w:r w:rsidRPr="00A66565">
        <w:rPr>
          <w:sz w:val="28"/>
          <w:szCs w:val="28"/>
        </w:rPr>
        <w:t>all of</w:t>
      </w:r>
      <w:proofErr w:type="gramEnd"/>
      <w:r w:rsidRPr="00A66565">
        <w:rPr>
          <w:sz w:val="28"/>
          <w:szCs w:val="28"/>
        </w:rPr>
        <w:t xml:space="preserve"> the graduation requirements and on track to graduate in the current school year</w:t>
      </w:r>
      <w:r w:rsidR="00A66565" w:rsidRPr="00A66565">
        <w:rPr>
          <w:sz w:val="28"/>
          <w:szCs w:val="28"/>
        </w:rPr>
        <w:t>.</w:t>
      </w:r>
    </w:p>
    <w:p w14:paraId="0EF1D436" w14:textId="77777777" w:rsidR="00A66565" w:rsidRPr="00A66565" w:rsidRDefault="00A66565" w:rsidP="00A66565">
      <w:pPr>
        <w:rPr>
          <w:sz w:val="28"/>
          <w:szCs w:val="28"/>
        </w:rPr>
      </w:pPr>
    </w:p>
    <w:p w14:paraId="7D4D92D9" w14:textId="6C71CF69" w:rsidR="004A5CBE" w:rsidRPr="00A66565" w:rsidRDefault="004A5CBE" w:rsidP="00A66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565">
        <w:rPr>
          <w:sz w:val="28"/>
          <w:szCs w:val="28"/>
        </w:rPr>
        <w:t>Awards will be paid directly to the student for us</w:t>
      </w:r>
      <w:r w:rsidR="00A66565" w:rsidRPr="00A66565">
        <w:rPr>
          <w:sz w:val="28"/>
          <w:szCs w:val="28"/>
        </w:rPr>
        <w:t>e</w:t>
      </w:r>
      <w:r w:rsidRPr="00A66565">
        <w:rPr>
          <w:sz w:val="28"/>
          <w:szCs w:val="28"/>
        </w:rPr>
        <w:t xml:space="preserve"> in their chosen program</w:t>
      </w:r>
      <w:r w:rsidR="00A66565" w:rsidRPr="00A66565">
        <w:rPr>
          <w:sz w:val="28"/>
          <w:szCs w:val="28"/>
        </w:rPr>
        <w:t>.</w:t>
      </w:r>
    </w:p>
    <w:p w14:paraId="77D34C85" w14:textId="77777777" w:rsidR="00A66565" w:rsidRPr="00A66565" w:rsidRDefault="00A66565" w:rsidP="00A66565">
      <w:pPr>
        <w:rPr>
          <w:sz w:val="28"/>
          <w:szCs w:val="28"/>
        </w:rPr>
      </w:pPr>
    </w:p>
    <w:p w14:paraId="4F150E7E" w14:textId="542E61EE" w:rsidR="004A5CBE" w:rsidRPr="00A66565" w:rsidRDefault="004A5CBE" w:rsidP="00A66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565">
        <w:rPr>
          <w:sz w:val="28"/>
          <w:szCs w:val="28"/>
        </w:rPr>
        <w:t xml:space="preserve">Vocational awards may be used for a “gap year” if that program relates to the students intended vocation.  </w:t>
      </w:r>
    </w:p>
    <w:p w14:paraId="1EE43F4B" w14:textId="77777777" w:rsidR="00A66565" w:rsidRPr="00A66565" w:rsidRDefault="00A66565" w:rsidP="00A66565">
      <w:pPr>
        <w:rPr>
          <w:sz w:val="28"/>
          <w:szCs w:val="28"/>
        </w:rPr>
      </w:pPr>
    </w:p>
    <w:p w14:paraId="7A93A67F" w14:textId="2D09F536" w:rsidR="004A5CBE" w:rsidRPr="00A66565" w:rsidRDefault="004A5CBE" w:rsidP="00A66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565">
        <w:rPr>
          <w:sz w:val="28"/>
          <w:szCs w:val="28"/>
        </w:rPr>
        <w:t xml:space="preserve">Vocational applicants will complete an application and provide two non-family member adult references &amp; attend an interview with Rotarians &amp; members of Vocational Committee. </w:t>
      </w:r>
    </w:p>
    <w:p w14:paraId="47C582A6" w14:textId="77777777" w:rsidR="00A66565" w:rsidRPr="00A66565" w:rsidRDefault="00A66565" w:rsidP="00A66565">
      <w:pPr>
        <w:rPr>
          <w:sz w:val="28"/>
          <w:szCs w:val="28"/>
        </w:rPr>
      </w:pPr>
    </w:p>
    <w:p w14:paraId="0F4C2304" w14:textId="107E475D" w:rsidR="004A5CBE" w:rsidRPr="00A66565" w:rsidRDefault="004A5CBE" w:rsidP="00A66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565">
        <w:rPr>
          <w:sz w:val="28"/>
          <w:szCs w:val="28"/>
        </w:rPr>
        <w:t xml:space="preserve">Pending completion of vocational education / training, students </w:t>
      </w:r>
      <w:r w:rsidR="00A66565" w:rsidRPr="00A66565">
        <w:rPr>
          <w:sz w:val="28"/>
          <w:szCs w:val="28"/>
        </w:rPr>
        <w:t>may</w:t>
      </w:r>
      <w:r w:rsidRPr="00A66565">
        <w:rPr>
          <w:sz w:val="28"/>
          <w:szCs w:val="28"/>
        </w:rPr>
        <w:t xml:space="preserve"> be asked to provide a program at one of the Rotary club meetings</w:t>
      </w:r>
      <w:r w:rsidR="00A66565" w:rsidRPr="00A66565">
        <w:rPr>
          <w:sz w:val="28"/>
          <w:szCs w:val="28"/>
        </w:rPr>
        <w:t>.</w:t>
      </w:r>
    </w:p>
    <w:p w14:paraId="3BF40FA8" w14:textId="77777777" w:rsidR="00A66565" w:rsidRPr="00A66565" w:rsidRDefault="00A66565" w:rsidP="00A66565">
      <w:pPr>
        <w:rPr>
          <w:sz w:val="28"/>
          <w:szCs w:val="28"/>
        </w:rPr>
      </w:pPr>
    </w:p>
    <w:p w14:paraId="08DBC39A" w14:textId="1255462C" w:rsidR="004A5CBE" w:rsidRPr="00A66565" w:rsidRDefault="004A5CBE" w:rsidP="00A66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565">
        <w:rPr>
          <w:sz w:val="28"/>
          <w:szCs w:val="28"/>
        </w:rPr>
        <w:t>Interview questions will be developed by those running the interviews</w:t>
      </w:r>
      <w:r w:rsidR="00A66565" w:rsidRPr="00A66565">
        <w:rPr>
          <w:sz w:val="28"/>
          <w:szCs w:val="28"/>
        </w:rPr>
        <w:t xml:space="preserve">. </w:t>
      </w:r>
    </w:p>
    <w:sectPr w:rsidR="004A5CBE" w:rsidRPr="00A6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209B"/>
    <w:multiLevelType w:val="hybridMultilevel"/>
    <w:tmpl w:val="408E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3CCE"/>
    <w:multiLevelType w:val="hybridMultilevel"/>
    <w:tmpl w:val="BB82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8600">
    <w:abstractNumId w:val="0"/>
  </w:num>
  <w:num w:numId="2" w16cid:durableId="28851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BE"/>
    <w:rsid w:val="00431304"/>
    <w:rsid w:val="004A5CBE"/>
    <w:rsid w:val="007628EE"/>
    <w:rsid w:val="00A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F0A0"/>
  <w15:chartTrackingRefBased/>
  <w15:docId w15:val="{FF19EA1E-5861-4499-A861-8CAB85C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Ventimiglio</dc:creator>
  <cp:keywords/>
  <dc:description/>
  <cp:lastModifiedBy>Sonny Ventimiglio</cp:lastModifiedBy>
  <cp:revision>1</cp:revision>
  <dcterms:created xsi:type="dcterms:W3CDTF">2024-04-04T21:12:00Z</dcterms:created>
  <dcterms:modified xsi:type="dcterms:W3CDTF">2024-04-04T21:30:00Z</dcterms:modified>
</cp:coreProperties>
</file>